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9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ind w:left="141" w:firstLine="1"/>
        <w:outlineLvl w:val="2"/>
        <w:rPr/>
      </w:pPr>
      <w:r>
        <w:drawing>
          <wp:anchor behindDoc="0" distT="0" distB="0" distL="114300" distR="114300" simplePos="0" locked="0" layoutInCell="1" allowOverlap="1" relativeHeight="14">
            <wp:simplePos x="0" y="0"/>
            <wp:positionH relativeFrom="column">
              <wp:posOffset>156210</wp:posOffset>
            </wp:positionH>
            <wp:positionV relativeFrom="paragraph">
              <wp:posOffset>-635</wp:posOffset>
            </wp:positionV>
            <wp:extent cx="441960" cy="626110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iCs/>
          <w:sz w:val="32"/>
        </w:rPr>
        <w:t>C</w:t>
      </w:r>
      <w:r>
        <w:rPr>
          <w:rFonts w:cs="Times New Roman"/>
          <w:b/>
          <w:bCs/>
          <w:iCs/>
          <w:sz w:val="32"/>
        </w:rPr>
        <w:t>OMUNE DI SAN VERO MILIS</w:t>
      </w:r>
    </w:p>
    <w:p>
      <w:pPr>
        <w:pStyle w:val="Normal"/>
        <w:ind w:left="765" w:firstLine="1"/>
        <w:jc w:val="both"/>
        <w:rPr/>
      </w:pPr>
      <w:r>
        <w:rPr>
          <w:rFonts w:cs="Times New Roman"/>
          <w:b/>
          <w:bCs/>
          <w:iCs/>
        </w:rPr>
        <w:t>SETTORE GESTIONE DEL TERRITORIO</w:t>
      </w:r>
    </w:p>
    <w:p>
      <w:pPr>
        <w:pStyle w:val="Normal"/>
        <w:ind w:left="765" w:firstLine="1"/>
        <w:jc w:val="both"/>
        <w:rPr/>
      </w:pPr>
      <w:r>
        <w:rPr>
          <w:rFonts w:cs="Times New Roman"/>
          <w:bCs/>
          <w:i/>
          <w:iCs/>
        </w:rPr>
        <w:t>Ufficio Edilizia privata ed urbanistica</w:t>
      </w:r>
    </w:p>
    <w:p>
      <w:pPr>
        <w:pStyle w:val="Normal"/>
        <w:widowControl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widowControl/>
        <w:ind w:firstLine="4253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widowControl/>
        <w:ind w:firstLine="4962"/>
        <w:rPr/>
      </w:pPr>
      <w:r>
        <w:rPr>
          <w:rFonts w:cs="Times New Roman"/>
          <w:b/>
          <w:bCs/>
          <w:sz w:val="22"/>
          <w:szCs w:val="22"/>
        </w:rPr>
        <w:t>al Comune di San Vero Milis</w:t>
      </w:r>
    </w:p>
    <w:p>
      <w:pPr>
        <w:pStyle w:val="Normal"/>
        <w:ind w:firstLine="4962"/>
        <w:rPr/>
      </w:pPr>
      <w:r>
        <w:rPr>
          <w:rFonts w:cs="Times New Roman"/>
          <w:b/>
          <w:bCs/>
        </w:rPr>
        <w:t>SETTORE GESTIONE DEL TERRITORIO</w:t>
      </w:r>
    </w:p>
    <w:p>
      <w:pPr>
        <w:pStyle w:val="Normal"/>
        <w:widowControl/>
        <w:ind w:firstLine="4962"/>
        <w:rPr/>
      </w:pPr>
      <w:r>
        <w:rPr>
          <w:rFonts w:cs="Times New Roman"/>
          <w:b/>
          <w:bCs/>
          <w:sz w:val="22"/>
          <w:szCs w:val="22"/>
        </w:rPr>
        <w:t xml:space="preserve">Via Eleonora d’Arborea n.5 </w:t>
      </w:r>
    </w:p>
    <w:p>
      <w:pPr>
        <w:pStyle w:val="Normal"/>
        <w:widowControl/>
        <w:ind w:firstLine="4962"/>
        <w:rPr/>
      </w:pPr>
      <w:r>
        <w:rPr>
          <w:rFonts w:cs="Times New Roman"/>
          <w:b/>
          <w:bCs/>
          <w:sz w:val="22"/>
          <w:szCs w:val="22"/>
        </w:rPr>
        <w:t>09070 San Vero Milis (OR)</w:t>
      </w:r>
    </w:p>
    <w:p>
      <w:pPr>
        <w:pStyle w:val="Normal"/>
        <w:widowControl/>
        <w:ind w:firstLine="4962"/>
        <w:rPr/>
      </w:pPr>
      <w:r>
        <w:rPr>
          <w:rFonts w:cs="Times New Roman"/>
          <w:b/>
          <w:bCs/>
          <w:sz w:val="22"/>
          <w:szCs w:val="22"/>
        </w:rPr>
        <w:t>PEC: protocollo@pec.comune.sanveromilis.or.it</w:t>
      </w:r>
    </w:p>
    <w:p>
      <w:pPr>
        <w:pStyle w:val="Normal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ind w:left="1134" w:hanging="1118"/>
        <w:jc w:val="both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"/>
        <w:ind w:left="1134" w:hanging="1118"/>
        <w:jc w:val="both"/>
        <w:rPr/>
      </w:pPr>
      <w:r>
        <w:rPr>
          <w:rFonts w:cs="Times New Roman"/>
          <w:b/>
          <w:bCs/>
          <w:sz w:val="20"/>
          <w:szCs w:val="20"/>
        </w:rPr>
        <w:t xml:space="preserve">Oggetto: </w:t>
      </w:r>
      <w:bookmarkStart w:id="0" w:name="__DdeLink__1464_49406496"/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</w:rPr>
        <w:t>Piano di Utilizzo dei Litorali</w:t>
      </w:r>
      <w:bookmarkEnd w:id="0"/>
      <w:r>
        <w:rPr>
          <w:rFonts w:cs="Times New Roman"/>
          <w:b/>
          <w:bCs/>
        </w:rPr>
        <w:t xml:space="preserve"> adottato con Deliberazione C.C. n. 25 del 17.11.2025</w:t>
      </w:r>
    </w:p>
    <w:p>
      <w:pPr>
        <w:pStyle w:val="Normal"/>
        <w:ind w:left="1134" w:hanging="0"/>
        <w:jc w:val="both"/>
        <w:rPr/>
      </w:pPr>
      <w:r>
        <w:rPr>
          <w:rFonts w:cs="Times New Roman"/>
          <w:b/>
          <w:bCs/>
        </w:rPr>
        <w:t>Osservazione ai sensi dell'art. 20 comma 9 della L.R. 45/1989 e ss. mm. e ii.</w:t>
      </w:r>
    </w:p>
    <w:p>
      <w:pPr>
        <w:pStyle w:val="Normal"/>
        <w:jc w:val="both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cs="Times New Roman"/>
          <w:b/>
          <w:bCs/>
          <w:sz w:val="20"/>
          <w:szCs w:val="20"/>
        </w:rPr>
        <w:t>Il/la/I/le sottoscritto/a/i/e</w:t>
      </w:r>
      <w:r>
        <w:rPr>
          <w:rFonts w:cs="Times New Roman"/>
          <w:sz w:val="20"/>
          <w:szCs w:val="20"/>
        </w:rPr>
        <w:t xml:space="preserve"> </w:t>
      </w:r>
    </w:p>
    <w:tbl>
      <w:tblPr>
        <w:tblW w:w="9584" w:type="dxa"/>
        <w:jc w:val="left"/>
        <w:tblInd w:w="39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10"/>
        <w:gridCol w:w="2961"/>
        <w:gridCol w:w="1706"/>
        <w:gridCol w:w="2306"/>
      </w:tblGrid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FDFDF" w:val="clear"/>
          </w:tcPr>
          <w:p>
            <w:pPr>
              <w:pStyle w:val="Normal"/>
              <w:widowControl/>
              <w:ind w:left="138" w:right="242" w:hanging="35"/>
              <w:jc w:val="center"/>
              <w:rPr/>
            </w:pPr>
            <w:r>
              <w:rPr>
                <w:rFonts w:eastAsia="Trebuchet MS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Cognome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FDFDF" w:val="clear"/>
          </w:tcPr>
          <w:p>
            <w:pPr>
              <w:pStyle w:val="Normal"/>
              <w:widowControl/>
              <w:ind w:left="138" w:right="242" w:hanging="35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Nome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FDFDF" w:val="clear"/>
          </w:tcPr>
          <w:p>
            <w:pPr>
              <w:pStyle w:val="Normal"/>
              <w:widowControl/>
              <w:ind w:left="138" w:right="242" w:hanging="35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Nato a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DFDF" w:val="clear"/>
          </w:tcPr>
          <w:p>
            <w:pPr>
              <w:pStyle w:val="Normal"/>
              <w:widowControl/>
              <w:ind w:left="138" w:right="242" w:hanging="35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il</w:t>
            </w:r>
          </w:p>
        </w:tc>
      </w:tr>
      <w:tr>
        <w:trPr>
          <w:trHeight w:val="632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ind w:left="138" w:right="242" w:hanging="35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ATZORI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ind w:left="138" w:right="242" w:hanging="35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ANDREA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ind w:left="138" w:right="242" w:hanging="35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Oristano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ind w:left="138" w:right="242" w:hanging="35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13/12/1969</w:t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FDFDF" w:val="clear"/>
          </w:tcPr>
          <w:p>
            <w:pPr>
              <w:pStyle w:val="Normal"/>
              <w:widowControl/>
              <w:ind w:left="138" w:right="242" w:hanging="35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Comune residenza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FDFDF" w:val="clear"/>
          </w:tcPr>
          <w:p>
            <w:pPr>
              <w:pStyle w:val="Normal"/>
              <w:widowControl/>
              <w:ind w:left="138" w:right="242" w:hanging="35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Via/Località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FDFDF" w:val="clear"/>
          </w:tcPr>
          <w:p>
            <w:pPr>
              <w:pStyle w:val="Normal"/>
              <w:widowControl/>
              <w:ind w:left="138" w:right="242" w:hanging="35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N° civico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DFDF" w:val="clear"/>
          </w:tcPr>
          <w:p>
            <w:pPr>
              <w:pStyle w:val="Normal"/>
              <w:widowControl/>
              <w:ind w:left="138" w:right="242" w:hanging="35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Codice Fiscale</w:t>
            </w:r>
          </w:p>
        </w:tc>
      </w:tr>
      <w:tr>
        <w:trPr>
          <w:trHeight w:val="587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ind w:left="138" w:right="242" w:hanging="35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 xml:space="preserve">San Vero Milis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ind w:left="138" w:right="242" w:hanging="35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 xml:space="preserve">Ziu Triagus </w:t>
            </w:r>
          </w:p>
          <w:p>
            <w:pPr>
              <w:pStyle w:val="Normal"/>
              <w:widowControl/>
              <w:snapToGrid w:val="false"/>
              <w:ind w:left="138" w:right="242" w:hanging="35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Località Su Pallosu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ind w:left="138" w:right="242" w:hanging="35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ind w:left="138" w:right="242" w:hanging="35"/>
              <w:jc w:val="both"/>
              <w:rPr>
                <w:rFonts w:cs="Times New Roman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both"/>
        <w:rPr/>
      </w:pPr>
      <w:r>
        <w:rPr>
          <w:rFonts w:cs="Times New Roman"/>
          <w:b/>
          <w:bCs/>
          <w:sz w:val="20"/>
          <w:szCs w:val="20"/>
        </w:rPr>
        <w:t xml:space="preserve">in qualità di </w:t>
      </w:r>
      <w:r>
        <w:rPr>
          <w:rFonts w:cs="Times New Roman"/>
          <w:sz w:val="20"/>
          <w:szCs w:val="20"/>
        </w:rPr>
        <w:t>….........CITTADINO-.</w:t>
      </w:r>
      <w:r>
        <w:rPr>
          <w:rFonts w:cs="Times New Roman"/>
          <w:sz w:val="20"/>
          <w:szCs w:val="20"/>
        </w:rPr>
        <w:t>(Residente)</w:t>
      </w:r>
      <w:r>
        <w:rPr>
          <w:rFonts w:cs="Times New Roman"/>
          <w:sz w:val="20"/>
          <w:szCs w:val="20"/>
        </w:rPr>
        <w:t>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i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both"/>
        <w:rPr/>
      </w:pPr>
      <w:r>
        <w:rPr>
          <w:rFonts w:cs="Times New Roman"/>
          <w:b/>
          <w:bCs/>
          <w:sz w:val="20"/>
          <w:szCs w:val="20"/>
        </w:rPr>
        <w:t xml:space="preserve">presenta </w:t>
      </w:r>
    </w:p>
    <w:p>
      <w:pPr>
        <w:pStyle w:val="Normal"/>
        <w:jc w:val="both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"/>
        <w:shd w:val="clear" w:color="auto" w:fill="D9D9D9" w:themeFill="background1" w:themeFillShade="d9"/>
        <w:jc w:val="both"/>
        <w:rPr/>
      </w:pPr>
      <w:r>
        <w:rPr>
          <w:rFonts w:cs="Times New Roman"/>
          <w:b/>
          <w:bCs/>
          <w:sz w:val="20"/>
          <w:szCs w:val="20"/>
          <w:highlight w:val="lightGray"/>
          <w:u w:val="single"/>
        </w:rPr>
        <w:t xml:space="preserve">1 - </w:t>
        <w:tab/>
        <w:t>OSSERVAZIONE AL PIANO DI UTILIZZO DEI LITORALI ADOTTATO</w:t>
      </w:r>
    </w:p>
    <w:p>
      <w:pPr>
        <w:pStyle w:val="Normal"/>
        <w:jc w:val="both"/>
        <w:rPr/>
      </w:pPr>
      <w:r>
        <w:rPr>
          <w:rFonts w:cs="Times New Roman"/>
          <w:b/>
          <w:bCs/>
          <w:sz w:val="20"/>
          <w:szCs w:val="20"/>
        </w:rPr>
        <w:tab/>
      </w:r>
    </w:p>
    <w:p>
      <w:pPr>
        <w:pStyle w:val="Normal"/>
        <w:jc w:val="both"/>
        <w:rPr/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  <w:u w:val="single"/>
        </w:rPr>
        <w:t>L'OSSERVAZIONE INTERESSA</w:t>
      </w:r>
      <w:r>
        <w:rPr>
          <w:rFonts w:cs="Times New Roman"/>
          <w:b/>
          <w:bCs/>
          <w:sz w:val="20"/>
          <w:szCs w:val="20"/>
        </w:rPr>
        <w:t>:</w:t>
      </w:r>
    </w:p>
    <w:p>
      <w:pPr>
        <w:pStyle w:val="Normal"/>
        <w:widowControl/>
        <w:ind w:left="-12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/>
        <w:spacing w:lineRule="auto" w:line="480"/>
        <w:ind w:left="36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3" wp14:anchorId="572A0EC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3175" b="3175"/>
                <wp:wrapNone/>
                <wp:docPr id="2" name="shapetype_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75" stroked="f" style="position:absolute;margin-left:0pt;margin-top:0.05pt;width:50.35pt;height:50.35pt" wp14:anchorId="572A0EC7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/>
          <w:b/>
          <w:sz w:val="20"/>
          <w:szCs w:val="20"/>
        </w:rPr>
        <w:tab/>
      </w:r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8.55pt;height:8.55pt" type="#shapetype_75"/>
          <w:control r:id="rId3" w:name="Casella di controllo 1" w:shapeid="control_shape_0"/>
        </w:object>
      </w:r>
      <w:r>
        <w:rPr>
          <w:rFonts w:cs="Times New Roman"/>
          <w:b/>
          <w:sz w:val="20"/>
          <w:szCs w:val="20"/>
        </w:rPr>
        <w:t xml:space="preserve"> RELAZIONE TECNICO ILLUSTRATIVA: _______________________________________________</w:t>
      </w:r>
    </w:p>
    <w:p>
      <w:pPr>
        <w:pStyle w:val="Normal"/>
        <w:widowControl/>
        <w:spacing w:lineRule="auto" w:line="480"/>
        <w:ind w:left="360" w:hanging="0"/>
        <w:rPr/>
      </w:pPr>
      <w:r>
        <w:rPr>
          <w:rFonts w:cs="Times New Roman"/>
          <w:b/>
        </w:rPr>
        <w:tab/>
      </w:r>
      <w:r>
        <w:rPr/>
        <w:object>
          <v:shape id="control_shape_1" style="width:8.55pt;height:8.55pt" type="#shapetype_75"/>
          <w:control r:id="rId4" w:name="Casella di controllo 11" w:shapeid="control_shape_1"/>
        </w:object>
      </w:r>
      <w:r>
        <w:rPr>
          <w:rFonts w:cs="Times New Roman"/>
          <w:b/>
          <w:sz w:val="20"/>
          <w:szCs w:val="20"/>
        </w:rPr>
        <w:t xml:space="preserve"> REGOLAMENTO -  ________________________________________________________________</w:t>
      </w:r>
    </w:p>
    <w:p>
      <w:pPr>
        <w:pStyle w:val="Normal"/>
        <w:widowControl/>
        <w:spacing w:lineRule="auto" w:line="480"/>
        <w:ind w:left="360" w:hanging="0"/>
        <w:rPr/>
      </w:pPr>
      <w:r>
        <w:rPr>
          <w:rFonts w:cs="Times New Roman"/>
          <w:b/>
          <w:sz w:val="20"/>
          <w:szCs w:val="20"/>
        </w:rPr>
        <w:tab/>
      </w:r>
      <w:r>
        <w:rPr/>
        <w:object>
          <v:shape id="control_shape_2" style="width:8.55pt;height:8.55pt" type="#shapetype_75"/>
          <w:control r:id="rId5" w:name="Casella di controllo 12" w:shapeid="control_shape_2"/>
        </w:object>
      </w:r>
      <w:r>
        <w:rPr>
          <w:rFonts w:cs="Times New Roman"/>
          <w:b/>
          <w:sz w:val="20"/>
          <w:szCs w:val="20"/>
        </w:rPr>
        <w:t xml:space="preserve"> QUADRO CONOSCITIVO: _____________________________________________________________</w:t>
      </w:r>
    </w:p>
    <w:p>
      <w:pPr>
        <w:pStyle w:val="Normal"/>
        <w:widowControl/>
        <w:spacing w:lineRule="auto" w:line="480"/>
        <w:ind w:left="360" w:hanging="0"/>
        <w:rPr/>
      </w:pPr>
      <w:r>
        <w:rPr>
          <w:rFonts w:cs="Times New Roman"/>
          <w:b/>
          <w:sz w:val="20"/>
          <w:szCs w:val="20"/>
        </w:rPr>
        <w:tab/>
      </w:r>
      <w:r>
        <w:rPr/>
        <w:object>
          <v:shape id="control_shape_3" style="width:8.55pt;height:8.55pt" type="#shapetype_75"/>
          <w:control r:id="rId6" w:name="Casella di controllo 13" w:shapeid="control_shape_3"/>
        </w:objec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RELAZIONE ESPLICATIVA MODALITÀ DI ATTUAZIONE DEL PUL:</w:t>
      </w:r>
      <w:r>
        <w:rPr>
          <w:rFonts w:cs="Times New Roman"/>
          <w:b/>
          <w:sz w:val="20"/>
          <w:szCs w:val="20"/>
        </w:rPr>
        <w:t xml:space="preserve"> _____________________</w:t>
      </w:r>
    </w:p>
    <w:p>
      <w:pPr>
        <w:pStyle w:val="Normal"/>
        <w:spacing w:lineRule="auto" w:line="480"/>
        <w:ind w:left="360" w:firstLine="349"/>
        <w:rPr/>
      </w:pPr>
      <w:r>
        <w:rPr/>
        <w:object>
          <v:shape id="control_shape_4" style="width:8.55pt;height:8.55pt" type="#shapetype_75"/>
          <w:control r:id="rId7" w:name="Casella di controllo 113" w:shapeid="control_shape_4"/>
        </w:object>
      </w:r>
      <w:r>
        <w:rPr>
          <w:rFonts w:cs="Times New Roman"/>
          <w:b/>
          <w:bCs/>
          <w:sz w:val="20"/>
          <w:szCs w:val="20"/>
        </w:rPr>
        <w:t xml:space="preserve">  </w:t>
      </w:r>
      <w:r>
        <w:rPr>
          <w:rFonts w:cs="Times New Roman"/>
          <w:b/>
          <w:sz w:val="20"/>
          <w:szCs w:val="20"/>
        </w:rPr>
        <w:t>ELABORATI GRAFICI ___________________________________________________</w:t>
      </w:r>
    </w:p>
    <w:p>
      <w:pPr>
        <w:pStyle w:val="Normal"/>
        <w:shd w:val="clear" w:color="auto" w:fill="D9D9D9" w:themeFill="background1" w:themeFillShade="d9"/>
        <w:spacing w:before="0" w:after="240"/>
        <w:jc w:val="both"/>
        <w:rPr/>
      </w:pPr>
      <w:r>
        <w:rPr>
          <w:rFonts w:cs="Times New Roman"/>
          <w:b/>
          <w:sz w:val="20"/>
          <w:szCs w:val="20"/>
        </w:rPr>
        <w:t>2</w:t>
      </w:r>
      <w:r>
        <w:rPr>
          <w:rFonts w:cs="Times New Roman"/>
          <w:b/>
          <w:sz w:val="20"/>
          <w:szCs w:val="20"/>
          <w:highlight w:val="lightGray"/>
          <w:u w:val="single"/>
        </w:rPr>
        <w:t xml:space="preserve"> - CARATTERE DELL'OSSERVAZIONE</w:t>
      </w:r>
      <w:r>
        <w:rPr>
          <w:rFonts w:cs="Times New Roman"/>
          <w:b/>
          <w:sz w:val="20"/>
          <w:szCs w:val="20"/>
        </w:rPr>
        <w:t>:</w:t>
      </w:r>
    </w:p>
    <w:p>
      <w:pPr>
        <w:pStyle w:val="Normal"/>
        <w:spacing w:before="0" w:after="240"/>
        <w:jc w:val="both"/>
        <w:rPr/>
      </w:pPr>
      <w:bookmarkStart w:id="1" w:name="__Fieldmark__1397_1479756460"/>
      <w:r>
        <w:rPr/>
        <w:object>
          <v:shape id="control_shape_5" style="width:8.55pt;height:8.55pt" type="#shapetype_75"/>
          <w:control r:id="rId8" w:name="CheckBox1" w:shapeid="control_shape_5"/>
        </w:object>
      </w:r>
      <w:bookmarkEnd w:id="1"/>
      <w:r>
        <w:rPr>
          <w:rFonts w:cs="Times New Roman"/>
        </w:rPr>
        <w:tab/>
      </w:r>
      <w:r>
        <w:rPr>
          <w:rFonts w:cs="Times New Roman"/>
          <w:b/>
          <w:bCs/>
          <w:sz w:val="20"/>
          <w:szCs w:val="20"/>
        </w:rPr>
        <w:t xml:space="preserve">OSSERVAZIONE DI </w:t>
      </w:r>
      <w:r>
        <w:rPr>
          <w:rFonts w:cs="Times New Roman"/>
          <w:b/>
          <w:sz w:val="20"/>
          <w:szCs w:val="20"/>
        </w:rPr>
        <w:t>CARATTERE</w:t>
      </w:r>
      <w:r>
        <w:rPr>
          <w:rFonts w:cs="Times New Roman"/>
          <w:b/>
          <w:bCs/>
          <w:sz w:val="20"/>
          <w:szCs w:val="20"/>
        </w:rPr>
        <w:t xml:space="preserve"> PUNTUALE (riferita area Su Pallosu/Sa Marigosa)</w:t>
      </w:r>
    </w:p>
    <w:p>
      <w:pPr>
        <w:pStyle w:val="Heading5"/>
        <w:widowControl/>
        <w:numPr>
          <w:ilvl w:val="4"/>
          <w:numId w:val="2"/>
        </w:numPr>
        <w:spacing w:before="0" w:after="120"/>
        <w:rPr/>
      </w:pPr>
      <w:r>
        <w:rPr/>
        <w:object>
          <v:shape id="control_shape_6" style="width:8.55pt;height:8.55pt" type="#shapetype_75"/>
          <w:control r:id="rId9" w:name="Casella di controllo 16" w:shapeid="control_shape_6"/>
        </w:objec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Titolo area oggetto dell’osservazione (Su Pallosu/Sa Marigosa):</w:t>
      </w:r>
      <w:bookmarkStart w:id="2" w:name="__Fieldmark__1398_1479756460"/>
      <w:bookmarkEnd w:id="2"/>
    </w:p>
    <w:p>
      <w:pPr>
        <w:pStyle w:val="Normal"/>
        <w:spacing w:before="0" w:after="120"/>
        <w:ind w:left="709" w:hanging="0"/>
        <w:jc w:val="both"/>
        <w:rPr/>
      </w:pPr>
      <w:r>
        <w:rPr/>
        <w:object>
          <v:shape id="control_shape_7" style="width:8.55pt;height:8.55pt" type="#shapetype_75"/>
          <w:control r:id="rId10" w:name="Casella di controllo 114" w:shapeid="control_shape_7"/>
        </w:objec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Proprietario/comproprietario;</w:t>
      </w:r>
    </w:p>
    <w:p>
      <w:pPr>
        <w:pStyle w:val="Normal"/>
        <w:spacing w:before="0" w:after="120"/>
        <w:ind w:left="709" w:hanging="0"/>
        <w:jc w:val="both"/>
        <w:rPr>
          <w:rFonts w:cs="Times New Roman"/>
          <w:b/>
          <w:b/>
          <w:sz w:val="20"/>
          <w:szCs w:val="20"/>
          <w:highlight w:val="lightGray"/>
          <w:u w:val="single"/>
        </w:rPr>
      </w:pPr>
      <w:r>
        <w:rPr>
          <w:rFonts w:cs="Times New Roman"/>
          <w:b/>
          <w:sz w:val="20"/>
          <w:szCs w:val="20"/>
          <w:highlight w:val="lightGray"/>
          <w:u w:val="single"/>
        </w:rPr>
      </w:r>
      <w:r>
        <w:br w:type="page"/>
      </w:r>
    </w:p>
    <w:p>
      <w:pPr>
        <w:pStyle w:val="Normal"/>
        <w:widowControl/>
        <w:shd w:val="clear" w:color="auto" w:fill="D9D9D9" w:themeFill="background1" w:themeFillShade="d9"/>
        <w:spacing w:before="0" w:after="120"/>
        <w:ind w:left="17" w:hanging="0"/>
        <w:jc w:val="both"/>
        <w:rPr/>
      </w:pPr>
      <w:r>
        <w:rPr>
          <w:rFonts w:cs="Times New Roman"/>
          <w:b/>
          <w:sz w:val="20"/>
          <w:szCs w:val="20"/>
          <w:highlight w:val="lightGray"/>
          <w:u w:val="single"/>
        </w:rPr>
        <w:t>3 – CONTENUTO E MOTIVAZIONE DELL'OSSERVAZIONE</w:t>
      </w:r>
    </w:p>
    <w:p>
      <w:pPr>
        <w:pStyle w:val="Normal"/>
        <w:spacing w:before="0" w:after="120"/>
        <w:jc w:val="both"/>
        <w:rPr/>
      </w:pPr>
      <w:r>
        <w:rPr>
          <w:rFonts w:cs="Times New Roman"/>
          <w:b/>
          <w:bCs/>
          <w:i/>
          <w:sz w:val="20"/>
          <w:szCs w:val="20"/>
        </w:rPr>
        <w:t>Indicare in maniera sintetica il contenuto dell'osservazione al Piano di Utilizzo dei Litorali, con indicazione degli eventuali punti di cui si compone :</w:t>
      </w:r>
    </w:p>
    <w:tbl>
      <w:tblPr>
        <w:tblW w:w="9652" w:type="dxa"/>
        <w:jc w:val="left"/>
        <w:tblInd w:w="28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52"/>
      </w:tblGrid>
      <w:tr>
        <w:trPr/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1: Analisi Storica del Litorale Oggetto delle Osservazioni: Valenza Archeologica, Valenza Storica della Tonnara e Storia delle Capanne in Falasco</w:t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2: Analisi  situazione esistente: Intervento realizzazione opere pubbliche antierosione, Accessi al Mare</w:t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3: Proposta realizzazione Percorso Pedonale Archeologico al di sopra delle già realizzate opere di mitigazione erosione costiera</w:t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/>
        <w:suppressAutoHyphens w:val="false"/>
        <w:rPr>
          <w:rFonts w:cs="Times New Roman"/>
          <w:b/>
          <w:b/>
          <w:bCs/>
          <w:i/>
          <w:i/>
          <w:sz w:val="20"/>
          <w:szCs w:val="20"/>
        </w:rPr>
      </w:pPr>
      <w:r>
        <w:rPr>
          <w:rFonts w:cs="Times New Roman"/>
          <w:b/>
          <w:bCs/>
          <w:i/>
          <w:sz w:val="20"/>
          <w:szCs w:val="20"/>
        </w:rPr>
      </w:r>
      <w:r>
        <w:br w:type="page"/>
      </w:r>
    </w:p>
    <w:p>
      <w:pPr>
        <w:pStyle w:val="Normal"/>
        <w:spacing w:before="0" w:after="120"/>
        <w:jc w:val="both"/>
        <w:rPr/>
      </w:pPr>
      <w:r>
        <w:rPr>
          <w:rFonts w:cs="Times New Roman"/>
          <w:b/>
          <w:bCs/>
          <w:i/>
          <w:sz w:val="20"/>
          <w:szCs w:val="20"/>
        </w:rPr>
        <w:t>Indicare le motivazioni a supporto dell'osservazione e le eventuali proposte:</w:t>
      </w:r>
    </w:p>
    <w:tbl>
      <w:tblPr>
        <w:tblW w:w="9675" w:type="dxa"/>
        <w:jc w:val="left"/>
        <w:tblInd w:w="5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75"/>
      </w:tblGrid>
      <w:tr>
        <w:trPr/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1:Proposta Percorso Pedonale Archeologico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Questo percorso avrebbe la triplice funzione di: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br/>
              <w:t>- garantire un agevole accesso alla parte di costa, in sicurezza, considerando che il percorso attualmente si snoda tra rocce ricoperte di alghe rese scivolose, impraticabile per bambini e anziani;</w:t>
              <w:br/>
              <w:t>- offrire la possibilità di valorizzare e far conoscere il patrimonio archeologico del sito, spesso dimenticato, tutelandolo da scavi anche semplicemente dovuti al normale utilizzo dei bagnanti;</w:t>
              <w:br/>
              <w:t>- proteggere il tratto roccioso da microerosioni dovute al calpestio.</w:t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2: Proposta Realizzazione Capanno Falasco Punto Info (Punto Panoramico)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Mantenere Impegno preso dall’amministrazione per la salvaguardia a fini culturali, di almeno una Capanna in Falasco, struttura storica del litorale.</w:t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3: Proposta Regolarizzazione Tre Accessi al Mare (1 Punta Tonnara e 2 annessi al Percorso Pedonale Archeologico).</w:t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4: Recupero/Riutilizzazione ex Albergo abbandonato per valutare la possibilità di realizzazione del Museo della Tonnara.</w:t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5: Eliminazione proposta di installazione recinzioni a ridosso delle opere di mitigazione erosione costiera  non conforme al  D.M.27 agosto 1980.</w:t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Punto 6: Proposta installazione nuove pedane in legno per accessi al mare,  in Zona Sa Marigosa a sud e nord  </w:t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Punto 7: Proposta realizzazione nuova area sosta Piazza Sa Marigosa, fronte e lato ovest ex Hotel.</w:t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6"/>
          <w:numId w:val="3"/>
        </w:numPr>
        <w:shd w:val="clear" w:color="auto" w:fill="D9D9D9" w:themeFill="background1" w:themeFillShade="d9"/>
        <w:spacing w:before="360" w:after="120"/>
        <w:jc w:val="both"/>
        <w:rPr/>
      </w:pPr>
      <w:r>
        <w:rPr>
          <w:rFonts w:cs="Times New Roman"/>
          <w:b/>
          <w:sz w:val="20"/>
          <w:szCs w:val="20"/>
          <w:highlight w:val="lightGray"/>
          <w:u w:val="single"/>
        </w:rPr>
        <w:t>4 - DOCUMENTAZIONE ALLEGATA ALL'OSSERVAZIONE</w:t>
      </w:r>
      <w:r>
        <w:rPr>
          <w:rFonts w:cs="Times New Roman"/>
          <w:b/>
          <w:sz w:val="20"/>
          <w:szCs w:val="20"/>
        </w:rPr>
        <w:t>:</w:t>
      </w:r>
      <w:r>
        <w:rPr>
          <w:rFonts w:cs="Times New Roman"/>
          <w:sz w:val="20"/>
          <w:szCs w:val="20"/>
        </w:rPr>
        <w:t xml:space="preserve"> </w:t>
      </w:r>
    </w:p>
    <w:p>
      <w:pPr>
        <w:pStyle w:val="Normal"/>
        <w:spacing w:before="0" w:after="240"/>
        <w:jc w:val="both"/>
        <w:rPr/>
      </w:pPr>
      <w:bookmarkStart w:id="3" w:name="__Fieldmark__1414_1479756460"/>
      <w:r>
        <w:rPr/>
        <w:object>
          <v:shape id="control_shape_8" style="width:8.55pt;height:8.55pt" type="#shapetype_75"/>
          <w:control r:id="rId11" w:name="CheckBox18" w:shapeid="control_shape_8"/>
        </w:object>
      </w:r>
      <w:bookmarkEnd w:id="3"/>
      <w:r>
        <w:rPr>
          <w:rFonts w:cs="Times New Roman"/>
        </w:rPr>
        <w:tab/>
      </w:r>
      <w:bookmarkStart w:id="4" w:name="__Fieldmark__1415_1479756460"/>
      <w:bookmarkEnd w:id="4"/>
      <w:r>
        <w:rPr>
          <w:rFonts w:cs="Times New Roman"/>
          <w:b/>
          <w:bCs/>
        </w:rPr>
        <w:t>Relazione Esplicativa di pag.45 (file docx)</w:t>
      </w:r>
    </w:p>
    <w:p>
      <w:pPr>
        <w:pStyle w:val="Normal"/>
        <w:spacing w:before="0" w:after="240"/>
        <w:jc w:val="both"/>
        <w:rPr/>
      </w:pPr>
      <w:bookmarkStart w:id="5" w:name="__Fieldmark__1416_1479756460"/>
      <w:r>
        <w:rPr/>
        <w:object>
          <v:shape id="control_shape_9" style="width:8.55pt;height:8.55pt" type="#shapetype_75"/>
          <w:control r:id="rId12" w:name="CheckBox19" w:shapeid="control_shape_9"/>
        </w:object>
      </w:r>
      <w:bookmarkEnd w:id="5"/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>Documentazione Fotografica</w:t>
      </w:r>
      <w:bookmarkStart w:id="6" w:name="__Fieldmark__1419_1479756460"/>
      <w:bookmarkStart w:id="7" w:name="__Fieldmark__1420_1479756460"/>
      <w:r>
        <w:rPr>
          <w:rFonts w:cs="Times New Roman"/>
          <w:b/>
          <w:bCs/>
          <w:sz w:val="20"/>
          <w:szCs w:val="20"/>
        </w:rPr>
        <w:t>/</w:t>
      </w:r>
      <w:bookmarkEnd w:id="6"/>
      <w:bookmarkEnd w:id="7"/>
      <w:r>
        <w:rPr>
          <w:rFonts w:cs="Times New Roman"/>
          <w:b/>
          <w:bCs/>
          <w:sz w:val="20"/>
          <w:szCs w:val="20"/>
        </w:rPr>
        <w:t>Tabelle/ complessivamente n.58 all’interno della Relazione Esplicativa (file docx)</w:t>
      </w:r>
    </w:p>
    <w:p>
      <w:pPr>
        <w:pStyle w:val="Normal"/>
        <w:spacing w:before="0" w:after="240"/>
        <w:jc w:val="both"/>
        <w:rPr/>
      </w:pPr>
      <w:bookmarkStart w:id="8" w:name="__Fieldmark__1421_1479756460"/>
      <w:r>
        <w:rPr/>
        <w:object>
          <v:shape id="control_shape_10" style="width:8.55pt;height:8.55pt" type="#shapetype_75"/>
          <w:control r:id="rId13" w:name="CheckBox23" w:shapeid="control_shape_10"/>
        </w:object>
      </w:r>
      <w:bookmarkEnd w:id="8"/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>Grafici simulazione Percorso Pedonale Archeologico /Rimodulazione Accessi Mare (file.cdr)</w:t>
      </w:r>
    </w:p>
    <w:tbl>
      <w:tblPr>
        <w:tblW w:w="961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10"/>
      </w:tblGrid>
      <w:tr>
        <w:trPr/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567" w:hanging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ind w:left="567" w:hanging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ind w:left="567" w:hanging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Footer"/>
        <w:tabs>
          <w:tab w:val="clear" w:pos="4819"/>
          <w:tab w:val="clear" w:pos="9638"/>
        </w:tabs>
        <w:ind w:left="567" w:hanging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sz w:val="20"/>
        <w:b/>
        <w:szCs w:val="16"/>
        <w:bCs/>
        <w:rFonts w:cs="Trebuchet MS"/>
        <w:color w:val="FF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sz w:val="16"/>
        <w:b/>
        <w:szCs w:val="16"/>
        <w:bCs/>
        <w:rFonts w:cs="Trebuchet MS"/>
        <w:color w:val="FF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bCs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Trebuchet MS"/>
      <w:b/>
      <w:bCs/>
      <w:color w:val="FF0000"/>
      <w:sz w:val="20"/>
      <w:szCs w:val="16"/>
    </w:rPr>
  </w:style>
  <w:style w:type="character" w:styleId="ListLabel77">
    <w:name w:val="ListLabel 77"/>
    <w:qFormat/>
    <w:rPr>
      <w:rFonts w:cs="Trebuchet MS"/>
      <w:b/>
      <w:bCs/>
      <w:color w:val="FF0000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control" Target="activeX/activeX5.xml"/><Relationship Id="rId8" Type="http://schemas.openxmlformats.org/officeDocument/2006/relationships/control" Target="activeX/activeX6.xml"/><Relationship Id="rId9" Type="http://schemas.openxmlformats.org/officeDocument/2006/relationships/control" Target="activeX/activeX7.xml"/><Relationship Id="rId10" Type="http://schemas.openxmlformats.org/officeDocument/2006/relationships/control" Target="activeX/activeX8.xml"/><Relationship Id="rId11" Type="http://schemas.openxmlformats.org/officeDocument/2006/relationships/control" Target="activeX/activeX9.xml"/><Relationship Id="rId12" Type="http://schemas.openxmlformats.org/officeDocument/2006/relationships/control" Target="activeX/activeX10.xml"/><Relationship Id="rId13" Type="http://schemas.openxmlformats.org/officeDocument/2006/relationships/control" Target="activeX/activeX1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Trio_Office/6.2.8.2$Windows_x86 LibreOffice_project/</Application>
  <Pages>4</Pages>
  <Words>470</Words>
  <Characters>3339</Characters>
  <CharactersWithSpaces>3789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2026-01-12T09:39:32Z</dcterms:created>
  <dc:creator/>
  <dc:description/>
  <dc:language>it-IT</dc:language>
  <cp:lastModifiedBy/>
  <dcterms:modified xsi:type="dcterms:W3CDTF">2026-01-12T09:44:38Z</dcterms:modified>
  <cp:revision>1</cp:revision>
  <dc:subject/>
  <dc:title/>
</cp:coreProperties>
</file>